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061128772"/>
        <w:docPartObj>
          <w:docPartGallery w:val="Cover Pages"/>
          <w:docPartUnique/>
        </w:docPartObj>
      </w:sdtPr>
      <w:sdtEndPr>
        <w:rPr>
          <w:rFonts w:ascii="Arial Black" w:hAnsi="Arial Black" w:cs="Arial"/>
          <w:b/>
          <w:sz w:val="24"/>
          <w:u w:val="single"/>
        </w:rPr>
      </w:sdtEndPr>
      <w:sdtContent>
        <w:p w:rsidR="005C2062" w:rsidRDefault="005C2062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AF57AEF" wp14:editId="467A11C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D319479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8A4BCD" w:rsidRDefault="00A105DF">
          <w:pPr>
            <w:rPr>
              <w:rFonts w:ascii="Arial Black" w:hAnsi="Arial Black" w:cs="Arial"/>
              <w:b/>
              <w:sz w:val="24"/>
              <w:u w:val="single"/>
            </w:rPr>
          </w:pPr>
        </w:p>
      </w:sdtContent>
    </w:sdt>
    <w:p w:rsidR="00B22DFD" w:rsidRDefault="00B22DFD">
      <w:pPr>
        <w:rPr>
          <w:rFonts w:ascii="Arial Black" w:hAnsi="Arial Black" w:cs="Arial"/>
          <w:b/>
          <w:sz w:val="24"/>
          <w:u w:val="single"/>
        </w:rPr>
      </w:pPr>
    </w:p>
    <w:p w:rsidR="00B22DFD" w:rsidRDefault="00572ADA">
      <w:pPr>
        <w:rPr>
          <w:rFonts w:ascii="Arial Black" w:hAnsi="Arial Black" w:cs="Arial"/>
          <w:b/>
          <w:sz w:val="24"/>
          <w:u w:val="single"/>
        </w:rPr>
      </w:pPr>
      <w:r>
        <w:rPr>
          <w:rFonts w:ascii="Arial Black" w:hAnsi="Arial Black" w:cs="Arial"/>
          <w:b/>
          <w:noProof/>
          <w:sz w:val="24"/>
          <w:u w:val="single"/>
        </w:rPr>
        <w:drawing>
          <wp:anchor distT="0" distB="0" distL="114300" distR="114300" simplePos="0" relativeHeight="251663360" behindDoc="1" locked="0" layoutInCell="1" allowOverlap="1" wp14:anchorId="49034AFB" wp14:editId="1E606A7C">
            <wp:simplePos x="0" y="0"/>
            <wp:positionH relativeFrom="margin">
              <wp:posOffset>463550</wp:posOffset>
            </wp:positionH>
            <wp:positionV relativeFrom="paragraph">
              <wp:posOffset>25845</wp:posOffset>
            </wp:positionV>
            <wp:extent cx="5930900" cy="2562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1914657_pri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DFD" w:rsidRDefault="00B22DFD">
      <w:pPr>
        <w:rPr>
          <w:rFonts w:ascii="Arial Black" w:hAnsi="Arial Black" w:cs="Arial"/>
          <w:b/>
          <w:sz w:val="24"/>
          <w:u w:val="single"/>
        </w:rPr>
      </w:pPr>
    </w:p>
    <w:p w:rsidR="00B22DFD" w:rsidRDefault="00B22DFD">
      <w:pPr>
        <w:rPr>
          <w:rFonts w:ascii="Arial Black" w:hAnsi="Arial Black" w:cs="Arial"/>
          <w:b/>
          <w:sz w:val="24"/>
          <w:u w:val="single"/>
        </w:rPr>
      </w:pPr>
    </w:p>
    <w:p w:rsidR="00B22DFD" w:rsidRDefault="00B22DFD">
      <w:pPr>
        <w:rPr>
          <w:rFonts w:ascii="Arial Black" w:hAnsi="Arial Black" w:cs="Arial"/>
          <w:b/>
          <w:sz w:val="24"/>
          <w:u w:val="single"/>
        </w:rPr>
      </w:pPr>
    </w:p>
    <w:p w:rsidR="00B22DFD" w:rsidRDefault="00B22DFD">
      <w:pPr>
        <w:rPr>
          <w:rFonts w:ascii="Arial Black" w:hAnsi="Arial Black" w:cs="Arial"/>
          <w:b/>
          <w:sz w:val="24"/>
          <w:u w:val="single"/>
        </w:rPr>
      </w:pPr>
    </w:p>
    <w:p w:rsidR="00B22DFD" w:rsidRDefault="00B22DFD">
      <w:pPr>
        <w:rPr>
          <w:rFonts w:ascii="Arial Black" w:hAnsi="Arial Black" w:cs="Arial"/>
          <w:b/>
          <w:sz w:val="24"/>
          <w:u w:val="single"/>
        </w:rPr>
      </w:pPr>
    </w:p>
    <w:p w:rsidR="00B22DFD" w:rsidRDefault="00B22DFD">
      <w:pPr>
        <w:rPr>
          <w:rFonts w:ascii="Arial Black" w:hAnsi="Arial Black" w:cs="Arial"/>
          <w:b/>
          <w:sz w:val="24"/>
          <w:u w:val="single"/>
        </w:rPr>
      </w:pPr>
    </w:p>
    <w:p w:rsidR="00146CB5" w:rsidRDefault="00052E2C" w:rsidP="00146CB5">
      <w:pPr>
        <w:rPr>
          <w:rFonts w:ascii="Arial Black" w:hAnsi="Arial Black" w:cs="Minion Pro"/>
          <w:color w:val="000000"/>
          <w:sz w:val="24"/>
          <w:szCs w:val="20"/>
        </w:rPr>
      </w:pPr>
      <w:r w:rsidRPr="005C2062">
        <w:rPr>
          <w:rFonts w:ascii="Arial Black" w:hAnsi="Arial Black" w:cs="Arial"/>
          <w:b/>
          <w:noProof/>
          <w:sz w:val="24"/>
          <w:u w:val="single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1377AFA5" wp14:editId="719A0D87">
                <wp:simplePos x="0" y="0"/>
                <wp:positionH relativeFrom="margin">
                  <wp:posOffset>9525</wp:posOffset>
                </wp:positionH>
                <wp:positionV relativeFrom="margin">
                  <wp:posOffset>3667125</wp:posOffset>
                </wp:positionV>
                <wp:extent cx="6851015" cy="4542790"/>
                <wp:effectExtent l="0" t="0" r="6985" b="1016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015" cy="4542790"/>
                          <a:chOff x="0" y="0"/>
                          <a:chExt cx="3567448" cy="307360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31772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C2062" w:rsidRPr="00233262" w:rsidRDefault="001A7115">
                              <w:pPr>
                                <w:jc w:val="center"/>
                                <w:rPr>
                                  <w:rFonts w:ascii="Arial Black" w:eastAsiaTheme="majorEastAsia" w:hAnsi="Arial Black" w:cstheme="majorBidi"/>
                                  <w:b/>
                                  <w:color w:val="FFFFFF" w:themeColor="background1"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eastAsiaTheme="majorEastAsia" w:hAnsi="Arial Black" w:cstheme="majorBidi"/>
                                  <w:b/>
                                  <w:color w:val="FFFFFF" w:themeColor="background1"/>
                                  <w:sz w:val="36"/>
                                  <w:szCs w:val="28"/>
                                </w:rPr>
                                <w:t>After School Golf Camp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17727"/>
                            <a:ext cx="3461969" cy="27558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7115" w:rsidRDefault="001A7115" w:rsidP="001A7115">
                              <w:pPr>
                                <w:spacing w:after="0"/>
                                <w:ind w:firstLine="720"/>
                                <w:rPr>
                                  <w:rFonts w:ascii="Arial" w:hAnsi="Arial" w:cs="Arial"/>
                                  <w:sz w:val="28"/>
                                  <w:szCs w:val="24"/>
                                </w:rPr>
                              </w:pPr>
                              <w:r w:rsidRPr="001A7115">
                                <w:rPr>
                                  <w:rFonts w:ascii="Arial" w:hAnsi="Arial" w:cs="Arial"/>
                                  <w:sz w:val="28"/>
                                  <w:szCs w:val="24"/>
                                </w:rPr>
                                <w:t>Need a fun activity for afternoons</w:t>
                              </w:r>
                              <w:r w:rsidR="00D952B6">
                                <w:rPr>
                                  <w:rFonts w:ascii="Arial" w:hAnsi="Arial" w:cs="Arial"/>
                                  <w:sz w:val="28"/>
                                  <w:szCs w:val="24"/>
                                </w:rPr>
                                <w:t xml:space="preserve">? Wednesdays at </w:t>
                              </w:r>
                              <w:proofErr w:type="spellStart"/>
                              <w:r w:rsidR="00D952B6">
                                <w:rPr>
                                  <w:rFonts w:ascii="Arial" w:hAnsi="Arial" w:cs="Arial"/>
                                  <w:sz w:val="28"/>
                                  <w:szCs w:val="24"/>
                                </w:rPr>
                                <w:t>Pradera</w:t>
                              </w:r>
                              <w:proofErr w:type="spellEnd"/>
                              <w:r w:rsidR="00D952B6">
                                <w:rPr>
                                  <w:rFonts w:ascii="Arial" w:hAnsi="Arial" w:cs="Arial"/>
                                  <w:sz w:val="28"/>
                                  <w:szCs w:val="24"/>
                                </w:rPr>
                                <w:t xml:space="preserve"> and Thurs</w:t>
                              </w:r>
                              <w:r w:rsidRPr="001A7115">
                                <w:rPr>
                                  <w:rFonts w:ascii="Arial" w:hAnsi="Arial" w:cs="Arial"/>
                                  <w:sz w:val="28"/>
                                  <w:szCs w:val="24"/>
                                </w:rPr>
                                <w:t xml:space="preserve">days at </w:t>
                              </w:r>
                              <w:proofErr w:type="spellStart"/>
                              <w:r w:rsidRPr="001A7115">
                                <w:rPr>
                                  <w:rFonts w:ascii="Arial" w:hAnsi="Arial" w:cs="Arial"/>
                                  <w:sz w:val="28"/>
                                  <w:szCs w:val="24"/>
                                </w:rPr>
                                <w:t>Pinery</w:t>
                              </w:r>
                              <w:proofErr w:type="spellEnd"/>
                              <w:r w:rsidRPr="001A7115">
                                <w:rPr>
                                  <w:rFonts w:ascii="Arial" w:hAnsi="Arial" w:cs="Arial"/>
                                  <w:sz w:val="28"/>
                                  <w:szCs w:val="24"/>
                                </w:rPr>
                                <w:t xml:space="preserve"> will give participants a wide variety of instruction, practice, and course exposure. Not only do we develop one’s golf ability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4"/>
                                </w:rPr>
                                <w:t xml:space="preserve"> through coaching of the full swing, short game, and putting</w:t>
                              </w:r>
                              <w:r w:rsidRPr="001A7115">
                                <w:rPr>
                                  <w:rFonts w:ascii="Arial" w:hAnsi="Arial" w:cs="Arial"/>
                                  <w:sz w:val="28"/>
                                  <w:szCs w:val="24"/>
                                </w:rPr>
                                <w:t>, but we work on the enhancement of life skills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4"/>
                                </w:rPr>
                                <w:t>.</w:t>
                              </w:r>
                            </w:p>
                            <w:p w:rsidR="001A7115" w:rsidRDefault="001A7115" w:rsidP="001A7115">
                              <w:pPr>
                                <w:spacing w:after="0"/>
                                <w:rPr>
                                  <w:rFonts w:ascii="Arial" w:hAnsi="Arial" w:cs="Arial"/>
                                  <w:sz w:val="28"/>
                                  <w:szCs w:val="24"/>
                                </w:rPr>
                              </w:pPr>
                            </w:p>
                            <w:p w:rsidR="001A7115" w:rsidRPr="001A7115" w:rsidRDefault="001A7115" w:rsidP="001A711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</w:pPr>
                              <w:r w:rsidRPr="001A7115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  <w:t>Spr</w:t>
                              </w:r>
                              <w:r w:rsidR="00AE16D0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  <w:t>ing Sessions</w:t>
                              </w:r>
                              <w:r w:rsidR="00C83503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  <w:t xml:space="preserve">: </w:t>
                              </w:r>
                              <w:r w:rsidR="00A105DF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  <w:t xml:space="preserve">Wednesday, March </w:t>
                              </w:r>
                              <w:proofErr w:type="gramStart"/>
                              <w:r w:rsidR="00A105DF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  <w:t>30</w:t>
                              </w:r>
                              <w:r w:rsidR="00A105DF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A105DF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  <w:t xml:space="preserve">  –</w:t>
                              </w:r>
                              <w:proofErr w:type="gramEnd"/>
                              <w:r w:rsidR="00A105DF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  <w:t xml:space="preserve"> Thursday, May 26</w:t>
                              </w:r>
                              <w:r w:rsidR="00C83503" w:rsidRPr="00C83503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C83503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A7115" w:rsidRPr="001A7115" w:rsidRDefault="001A7115" w:rsidP="001A7115">
                              <w:pPr>
                                <w:spacing w:after="0" w:line="240" w:lineRule="auto"/>
                                <w:contextualSpacing/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</w:pPr>
                              <w:r w:rsidRPr="00A441EA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  <w:highlight w:val="cyan"/>
                                </w:rPr>
                                <w:t xml:space="preserve">Wednesdays- </w:t>
                              </w:r>
                              <w:proofErr w:type="spellStart"/>
                              <w:r w:rsidRPr="00A441EA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  <w:highlight w:val="cyan"/>
                                </w:rPr>
                                <w:t>Pradera</w:t>
                              </w:r>
                              <w:proofErr w:type="spellEnd"/>
                              <w:r w:rsidR="00A441EA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  <w:t xml:space="preserve"> /</w:t>
                              </w:r>
                              <w:r w:rsidR="00D952B6" w:rsidRPr="00A441EA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  <w:highlight w:val="green"/>
                                </w:rPr>
                                <w:t>Thursd</w:t>
                              </w:r>
                              <w:r w:rsidRPr="00A441EA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  <w:highlight w:val="green"/>
                                </w:rPr>
                                <w:t xml:space="preserve">ays- </w:t>
                              </w:r>
                              <w:proofErr w:type="spellStart"/>
                              <w:proofErr w:type="gramStart"/>
                              <w:r w:rsidRPr="00A441EA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  <w:highlight w:val="green"/>
                                </w:rPr>
                                <w:t>Pinery</w:t>
                              </w:r>
                              <w:proofErr w:type="spellEnd"/>
                              <w:r w:rsidRPr="00A441EA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  <w:highlight w:val="green"/>
                                </w:rPr>
                                <w:t xml:space="preserve"> </w:t>
                              </w:r>
                              <w:r w:rsidR="00A441EA" w:rsidRPr="00A441EA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="00A441EA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  <w:t>/</w:t>
                              </w:r>
                              <w:proofErr w:type="gramEnd"/>
                              <w:r w:rsidR="00A441EA" w:rsidRPr="00A441EA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="00920DCA" w:rsidRPr="00A441EA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  <w:highlight w:val="yellow"/>
                                </w:rPr>
                                <w:t>4:30-6:00</w:t>
                              </w:r>
                              <w:r w:rsidR="00AE16D0" w:rsidRPr="00A441EA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  <w:highlight w:val="yellow"/>
                                </w:rPr>
                                <w:t>PM</w:t>
                              </w:r>
                            </w:p>
                            <w:p w:rsidR="001A7115" w:rsidRPr="001A7115" w:rsidRDefault="001A7115" w:rsidP="001A7115">
                              <w:pPr>
                                <w:spacing w:after="0" w:line="240" w:lineRule="auto"/>
                                <w:ind w:firstLine="720"/>
                                <w:contextualSpacing/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</w:pPr>
                              <w:r w:rsidRPr="001A7115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Week 1 (</w:t>
                              </w:r>
                              <w:r w:rsidR="00A105DF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March 30</w:t>
                              </w:r>
                              <w:r w:rsidR="00A105DF" w:rsidRPr="00A105DF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A105DF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,</w:t>
                              </w:r>
                              <w:r w:rsidR="00052E2C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="00A105DF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3</w:t>
                              </w:r>
                              <w:r w:rsidR="00052E2C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1</w:t>
                              </w:r>
                              <w:r w:rsidR="00A105DF" w:rsidRPr="00A105DF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st</w:t>
                              </w:r>
                              <w:r w:rsidRPr="001A7115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)</w:t>
                              </w:r>
                              <w:r w:rsidRPr="001A7115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ab/>
                              </w:r>
                              <w:r w:rsidRPr="001A7115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ab/>
                              </w:r>
                              <w:r w:rsidRPr="001A7115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ab/>
                              </w:r>
                            </w:p>
                            <w:p w:rsidR="001A7115" w:rsidRPr="001A7115" w:rsidRDefault="001A7115" w:rsidP="001A7115">
                              <w:pPr>
                                <w:spacing w:after="0" w:line="240" w:lineRule="auto"/>
                                <w:ind w:firstLine="720"/>
                                <w:contextualSpacing/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</w:pPr>
                              <w:r w:rsidRPr="001A7115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Week 2 (</w:t>
                              </w:r>
                              <w:r w:rsidR="00A105DF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April 6</w:t>
                              </w:r>
                              <w:r w:rsidR="00A105DF" w:rsidRPr="00A105DF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A105DF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, 7th</w:t>
                              </w:r>
                              <w:r w:rsidRPr="001A7115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)</w:t>
                              </w:r>
                              <w:r w:rsidRPr="001A7115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ab/>
                              </w:r>
                              <w:r w:rsidRPr="001A7115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ab/>
                              </w:r>
                              <w:r w:rsidRPr="001A7115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ab/>
                              </w:r>
                            </w:p>
                            <w:p w:rsidR="001A7115" w:rsidRPr="001A7115" w:rsidRDefault="00A105DF" w:rsidP="001A7115">
                              <w:pPr>
                                <w:spacing w:after="0" w:line="240" w:lineRule="auto"/>
                                <w:ind w:firstLine="720"/>
                                <w:contextualSpacing/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Week 3 (April 13</w:t>
                              </w:r>
                              <w:r w:rsidRPr="00A105DF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, 14</w:t>
                              </w:r>
                              <w:r w:rsidRPr="00A105DF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)</w:t>
                              </w:r>
                              <w:r w:rsidR="001A7115" w:rsidRPr="001A7115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ab/>
                              </w:r>
                              <w:r w:rsidR="001A7115" w:rsidRPr="001A7115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ab/>
                              </w:r>
                              <w:r w:rsidR="001A7115" w:rsidRPr="001A7115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ab/>
                              </w:r>
                            </w:p>
                            <w:p w:rsidR="001A7115" w:rsidRPr="001A7115" w:rsidRDefault="001A7115" w:rsidP="001A7115">
                              <w:pPr>
                                <w:spacing w:after="0" w:line="240" w:lineRule="auto"/>
                                <w:ind w:firstLine="720"/>
                                <w:contextualSpacing/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</w:pPr>
                              <w:r w:rsidRPr="001A7115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Week 4 (</w:t>
                              </w:r>
                              <w:r w:rsidR="00A105DF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April 20</w:t>
                              </w:r>
                              <w:r w:rsidR="00A105DF" w:rsidRPr="00A105DF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A105DF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, 21</w:t>
                              </w:r>
                              <w:r w:rsidR="00A105DF" w:rsidRPr="00A105DF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st</w:t>
                              </w:r>
                              <w:r w:rsidR="00A105DF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)</w:t>
                              </w:r>
                              <w:r w:rsidRPr="001A7115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ab/>
                              </w:r>
                              <w:r w:rsidRPr="001A7115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ab/>
                              </w:r>
                              <w:r w:rsidRPr="001A7115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ab/>
                              </w:r>
                            </w:p>
                            <w:p w:rsidR="001A7115" w:rsidRDefault="00A105DF" w:rsidP="001A7115">
                              <w:pPr>
                                <w:spacing w:after="0" w:line="240" w:lineRule="auto"/>
                                <w:ind w:firstLine="720"/>
                                <w:contextualSpacing/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Week 5 (April 27</w:t>
                              </w:r>
                              <w:r w:rsidRPr="00A105DF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, 28</w:t>
                              </w:r>
                              <w:r w:rsidRPr="00A105DF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)</w:t>
                              </w:r>
                            </w:p>
                            <w:p w:rsidR="00D952B6" w:rsidRDefault="00A105DF" w:rsidP="001A7115">
                              <w:pPr>
                                <w:spacing w:after="0" w:line="240" w:lineRule="auto"/>
                                <w:ind w:firstLine="720"/>
                                <w:contextualSpacing/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Week 6 (May 4</w:t>
                              </w:r>
                              <w:r w:rsidRPr="00A105DF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, 5</w:t>
                              </w:r>
                              <w:r w:rsidRPr="00A105DF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)</w:t>
                              </w:r>
                            </w:p>
                            <w:p w:rsidR="00052E2C" w:rsidRDefault="00052E2C" w:rsidP="001A7115">
                              <w:pPr>
                                <w:spacing w:after="0" w:line="240" w:lineRule="auto"/>
                                <w:ind w:firstLine="720"/>
                                <w:contextualSpacing/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 xml:space="preserve">Week 7 (May </w:t>
                              </w:r>
                              <w:r w:rsidR="00A105DF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11</w:t>
                              </w:r>
                              <w:r w:rsidR="00A105DF" w:rsidRPr="00A105DF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A105DF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, 12</w:t>
                              </w:r>
                              <w:r w:rsidR="00A105DF" w:rsidRPr="00A105DF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A105DF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)</w:t>
                              </w:r>
                            </w:p>
                            <w:p w:rsidR="00052E2C" w:rsidRDefault="00A105DF" w:rsidP="001A7115">
                              <w:pPr>
                                <w:spacing w:after="0" w:line="240" w:lineRule="auto"/>
                                <w:ind w:firstLine="720"/>
                                <w:contextualSpacing/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Week 8 (May 18</w:t>
                              </w:r>
                              <w:r w:rsidRPr="00A105DF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, 19</w:t>
                              </w:r>
                              <w:r w:rsidRPr="00A105DF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)</w:t>
                              </w:r>
                            </w:p>
                            <w:p w:rsidR="00A105DF" w:rsidRPr="001A7115" w:rsidRDefault="00A105DF" w:rsidP="001A7115">
                              <w:pPr>
                                <w:spacing w:after="0" w:line="240" w:lineRule="auto"/>
                                <w:ind w:firstLine="720"/>
                                <w:contextualSpacing/>
                                <w:rPr>
                                  <w:rFonts w:ascii="Arial" w:hAnsi="Arial" w:cs="Arial"/>
                                  <w:sz w:val="32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Week 9 (May 25</w:t>
                              </w:r>
                              <w:r w:rsidRPr="00A105DF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, 26</w:t>
                              </w:r>
                              <w:r w:rsidRPr="00A105DF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)</w:t>
                              </w:r>
                            </w:p>
                            <w:p w:rsidR="001A7115" w:rsidRDefault="001A7115" w:rsidP="001A7115">
                              <w:pPr>
                                <w:spacing w:after="0" w:line="240" w:lineRule="auto"/>
                                <w:contextualSpacing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1A7115" w:rsidRPr="001A7115" w:rsidRDefault="001A7115" w:rsidP="001A7115">
                              <w:pPr>
                                <w:spacing w:after="0" w:line="240" w:lineRule="auto"/>
                                <w:contextualSpacing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A711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Ages 6-15</w:t>
                              </w:r>
                            </w:p>
                            <w:p w:rsidR="001A7115" w:rsidRPr="001A7115" w:rsidRDefault="001A7115" w:rsidP="001A7115">
                              <w:pPr>
                                <w:spacing w:after="0" w:line="240" w:lineRule="auto"/>
                                <w:contextualSpacing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A711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Daily- Golf Members- $25.00 </w:t>
                              </w:r>
                              <w:r w:rsidR="00823EE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1A711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Sport/Tennis/Social Members- $35.00</w:t>
                              </w:r>
                            </w:p>
                            <w:p w:rsidR="001A7115" w:rsidRDefault="001A7115" w:rsidP="001A7115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4C31C7" w:rsidRPr="007B77E4" w:rsidRDefault="00BD7585" w:rsidP="007B77E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1A711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To register please cal</w:t>
                              </w:r>
                              <w:r w:rsidR="00D952B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l the </w:t>
                              </w:r>
                              <w:proofErr w:type="spellStart"/>
                              <w:r w:rsidR="00D952B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Pinery</w:t>
                              </w:r>
                              <w:proofErr w:type="spellEnd"/>
                              <w:r w:rsidR="00D952B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Golf Shop at (303)</w:t>
                              </w:r>
                              <w:r w:rsidRPr="001A711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841-28</w:t>
                              </w:r>
                              <w:r w:rsidRPr="001A7115">
                                <w:rPr>
                                  <w:rFonts w:ascii="Arial" w:hAnsi="Arial" w:cs="Arial"/>
                                  <w:caps/>
                                  <w:sz w:val="24"/>
                                  <w:szCs w:val="24"/>
                                </w:rPr>
                                <w:t>50</w:t>
                              </w:r>
                              <w:r w:rsidR="007B77E4">
                                <w:rPr>
                                  <w:rFonts w:ascii="Arial" w:hAnsi="Arial" w:cs="Arial"/>
                                  <w:caps/>
                                  <w:sz w:val="24"/>
                                  <w:szCs w:val="24"/>
                                </w:rPr>
                                <w:t>, t</w:t>
                              </w:r>
                              <w:r w:rsidR="00D952B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he </w:t>
                              </w:r>
                              <w:proofErr w:type="spellStart"/>
                              <w:r w:rsidR="00D952B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Pradera</w:t>
                              </w:r>
                              <w:proofErr w:type="spellEnd"/>
                              <w:r w:rsidR="00D952B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Golf Shop at (303)607-5680</w:t>
                              </w:r>
                              <w:r w:rsidR="007B77E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A711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or em</w:t>
                              </w:r>
                              <w:r w:rsidR="0057119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ail Jason Witczak</w:t>
                              </w:r>
                              <w:r w:rsidR="00D952B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at </w:t>
                              </w:r>
                              <w:hyperlink r:id="rId9" w:history="1">
                                <w:r w:rsidR="00E2405D" w:rsidRPr="00296B07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jwitczak@theclubatpradera.com</w:t>
                                </w:r>
                              </w:hyperlink>
                              <w:r w:rsidR="0041181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77AFA5" id="Group 198" o:spid="_x0000_s1026" style="position:absolute;margin-left:.75pt;margin-top:288.75pt;width:539.45pt;height:357.7pt;z-index:251665408;mso-wrap-distance-left:14.4pt;mso-wrap-distance-top:3.6pt;mso-wrap-distance-right:14.4pt;mso-wrap-distance-bottom:3.6pt;mso-position-horizontal-relative:margin;mso-position-vertical-relative:margin;mso-width-relative:margin;mso-height-relative:margin" coordsize="35674,3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">
                <v:rect id="Rectangle 199" o:spid="_x0000_s1027" style="position:absolute;width:35674;height:3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<v:textbox>
                    <w:txbxContent>
                      <w:p w:rsidR="005C2062" w:rsidRPr="00233262" w:rsidRDefault="001A7115">
                        <w:pPr>
                          <w:jc w:val="center"/>
                          <w:rPr>
                            <w:rFonts w:ascii="Arial Black" w:eastAsiaTheme="majorEastAsia" w:hAnsi="Arial Black" w:cstheme="majorBidi"/>
                            <w:b/>
                            <w:color w:val="FFFFFF" w:themeColor="background1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 Black" w:eastAsiaTheme="majorEastAsia" w:hAnsi="Arial Black" w:cstheme="majorBidi"/>
                            <w:b/>
                            <w:color w:val="FFFFFF" w:themeColor="background1"/>
                            <w:sz w:val="36"/>
                            <w:szCs w:val="28"/>
                          </w:rPr>
                          <w:t>After School Golf Camp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177;width:34619;height:27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1A7115" w:rsidRDefault="001A7115" w:rsidP="001A7115">
                        <w:pPr>
                          <w:spacing w:after="0"/>
                          <w:ind w:firstLine="720"/>
                          <w:rPr>
                            <w:rFonts w:ascii="Arial" w:hAnsi="Arial" w:cs="Arial"/>
                            <w:sz w:val="28"/>
                            <w:szCs w:val="24"/>
                          </w:rPr>
                        </w:pPr>
                        <w:r w:rsidRPr="001A7115">
                          <w:rPr>
                            <w:rFonts w:ascii="Arial" w:hAnsi="Arial" w:cs="Arial"/>
                            <w:sz w:val="28"/>
                            <w:szCs w:val="24"/>
                          </w:rPr>
                          <w:t>Need a fun activity for afternoons</w:t>
                        </w:r>
                        <w:r w:rsidR="00D952B6">
                          <w:rPr>
                            <w:rFonts w:ascii="Arial" w:hAnsi="Arial" w:cs="Arial"/>
                            <w:sz w:val="28"/>
                            <w:szCs w:val="24"/>
                          </w:rPr>
                          <w:t xml:space="preserve">? Wednesdays at </w:t>
                        </w:r>
                        <w:proofErr w:type="spellStart"/>
                        <w:r w:rsidR="00D952B6">
                          <w:rPr>
                            <w:rFonts w:ascii="Arial" w:hAnsi="Arial" w:cs="Arial"/>
                            <w:sz w:val="28"/>
                            <w:szCs w:val="24"/>
                          </w:rPr>
                          <w:t>Pradera</w:t>
                        </w:r>
                        <w:proofErr w:type="spellEnd"/>
                        <w:r w:rsidR="00D952B6">
                          <w:rPr>
                            <w:rFonts w:ascii="Arial" w:hAnsi="Arial" w:cs="Arial"/>
                            <w:sz w:val="28"/>
                            <w:szCs w:val="24"/>
                          </w:rPr>
                          <w:t xml:space="preserve"> and Thurs</w:t>
                        </w:r>
                        <w:r w:rsidRPr="001A7115">
                          <w:rPr>
                            <w:rFonts w:ascii="Arial" w:hAnsi="Arial" w:cs="Arial"/>
                            <w:sz w:val="28"/>
                            <w:szCs w:val="24"/>
                          </w:rPr>
                          <w:t xml:space="preserve">days at </w:t>
                        </w:r>
                        <w:proofErr w:type="spellStart"/>
                        <w:r w:rsidRPr="001A7115">
                          <w:rPr>
                            <w:rFonts w:ascii="Arial" w:hAnsi="Arial" w:cs="Arial"/>
                            <w:sz w:val="28"/>
                            <w:szCs w:val="24"/>
                          </w:rPr>
                          <w:t>Pinery</w:t>
                        </w:r>
                        <w:proofErr w:type="spellEnd"/>
                        <w:r w:rsidRPr="001A7115">
                          <w:rPr>
                            <w:rFonts w:ascii="Arial" w:hAnsi="Arial" w:cs="Arial"/>
                            <w:sz w:val="28"/>
                            <w:szCs w:val="24"/>
                          </w:rPr>
                          <w:t xml:space="preserve"> will give participants a wide variety of instruction, practice, and course exposure. Not only do we develop one’s golf ability</w:t>
                        </w:r>
                        <w:r>
                          <w:rPr>
                            <w:rFonts w:ascii="Arial" w:hAnsi="Arial" w:cs="Arial"/>
                            <w:sz w:val="28"/>
                            <w:szCs w:val="24"/>
                          </w:rPr>
                          <w:t xml:space="preserve"> through coaching of the full swing, short game, and putting</w:t>
                        </w:r>
                        <w:r w:rsidRPr="001A7115">
                          <w:rPr>
                            <w:rFonts w:ascii="Arial" w:hAnsi="Arial" w:cs="Arial"/>
                            <w:sz w:val="28"/>
                            <w:szCs w:val="24"/>
                          </w:rPr>
                          <w:t>, but we work on the enhancement of life skills</w:t>
                        </w:r>
                        <w:r>
                          <w:rPr>
                            <w:rFonts w:ascii="Arial" w:hAnsi="Arial" w:cs="Arial"/>
                            <w:sz w:val="28"/>
                            <w:szCs w:val="24"/>
                          </w:rPr>
                          <w:t>.</w:t>
                        </w:r>
                      </w:p>
                      <w:p w:rsidR="001A7115" w:rsidRDefault="001A7115" w:rsidP="001A7115">
                        <w:pPr>
                          <w:spacing w:after="0"/>
                          <w:rPr>
                            <w:rFonts w:ascii="Arial" w:hAnsi="Arial" w:cs="Arial"/>
                            <w:sz w:val="28"/>
                            <w:szCs w:val="24"/>
                          </w:rPr>
                        </w:pPr>
                      </w:p>
                      <w:p w:rsidR="001A7115" w:rsidRPr="001A7115" w:rsidRDefault="001A7115" w:rsidP="001A7115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</w:pPr>
                        <w:r w:rsidRPr="001A7115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>Spr</w:t>
                        </w:r>
                        <w:r w:rsidR="00AE16D0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>ing Sessions</w:t>
                        </w:r>
                        <w:r w:rsidR="00C83503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 xml:space="preserve">: </w:t>
                        </w:r>
                        <w:r w:rsidR="00A105DF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 xml:space="preserve">Wednesday, March </w:t>
                        </w:r>
                        <w:proofErr w:type="gramStart"/>
                        <w:r w:rsidR="00A105DF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>30</w:t>
                        </w:r>
                        <w:r w:rsidR="00A105DF">
                          <w:rPr>
                            <w:rFonts w:ascii="Arial" w:hAnsi="Arial" w:cs="Arial"/>
                            <w:b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 w:rsidR="00A105DF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 xml:space="preserve">  –</w:t>
                        </w:r>
                        <w:proofErr w:type="gramEnd"/>
                        <w:r w:rsidR="00A105DF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 xml:space="preserve"> Thursday, May 26</w:t>
                        </w:r>
                        <w:r w:rsidR="00C83503" w:rsidRPr="00C83503">
                          <w:rPr>
                            <w:rFonts w:ascii="Arial" w:hAnsi="Arial" w:cs="Arial"/>
                            <w:b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 w:rsidR="00C83503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1A7115" w:rsidRPr="001A7115" w:rsidRDefault="001A7115" w:rsidP="001A7115">
                        <w:pPr>
                          <w:spacing w:after="0" w:line="240" w:lineRule="auto"/>
                          <w:contextualSpacing/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</w:pPr>
                        <w:r w:rsidRPr="00A441EA">
                          <w:rPr>
                            <w:rFonts w:ascii="Arial" w:hAnsi="Arial" w:cs="Arial"/>
                            <w:b/>
                            <w:sz w:val="24"/>
                            <w:szCs w:val="20"/>
                            <w:highlight w:val="cyan"/>
                          </w:rPr>
                          <w:t xml:space="preserve">Wednesdays- </w:t>
                        </w:r>
                        <w:proofErr w:type="spellStart"/>
                        <w:r w:rsidRPr="00A441EA">
                          <w:rPr>
                            <w:rFonts w:ascii="Arial" w:hAnsi="Arial" w:cs="Arial"/>
                            <w:b/>
                            <w:sz w:val="24"/>
                            <w:szCs w:val="20"/>
                            <w:highlight w:val="cyan"/>
                          </w:rPr>
                          <w:t>Pradera</w:t>
                        </w:r>
                        <w:proofErr w:type="spellEnd"/>
                        <w:r w:rsidR="00A441EA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 xml:space="preserve"> /</w:t>
                        </w:r>
                        <w:r w:rsidR="00D952B6" w:rsidRPr="00A441EA">
                          <w:rPr>
                            <w:rFonts w:ascii="Arial" w:hAnsi="Arial" w:cs="Arial"/>
                            <w:b/>
                            <w:sz w:val="24"/>
                            <w:szCs w:val="20"/>
                            <w:highlight w:val="green"/>
                          </w:rPr>
                          <w:t>Thursd</w:t>
                        </w:r>
                        <w:r w:rsidRPr="00A441EA">
                          <w:rPr>
                            <w:rFonts w:ascii="Arial" w:hAnsi="Arial" w:cs="Arial"/>
                            <w:b/>
                            <w:sz w:val="24"/>
                            <w:szCs w:val="20"/>
                            <w:highlight w:val="green"/>
                          </w:rPr>
                          <w:t xml:space="preserve">ays- </w:t>
                        </w:r>
                        <w:proofErr w:type="spellStart"/>
                        <w:proofErr w:type="gramStart"/>
                        <w:r w:rsidRPr="00A441EA">
                          <w:rPr>
                            <w:rFonts w:ascii="Arial" w:hAnsi="Arial" w:cs="Arial"/>
                            <w:b/>
                            <w:sz w:val="24"/>
                            <w:szCs w:val="20"/>
                            <w:highlight w:val="green"/>
                          </w:rPr>
                          <w:t>Pinery</w:t>
                        </w:r>
                        <w:proofErr w:type="spellEnd"/>
                        <w:r w:rsidRPr="00A441EA">
                          <w:rPr>
                            <w:rFonts w:ascii="Arial" w:hAnsi="Arial" w:cs="Arial"/>
                            <w:b/>
                            <w:sz w:val="24"/>
                            <w:szCs w:val="20"/>
                            <w:highlight w:val="green"/>
                          </w:rPr>
                          <w:t xml:space="preserve"> </w:t>
                        </w:r>
                        <w:r w:rsidR="00A441EA" w:rsidRPr="00A441EA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 xml:space="preserve"> </w:t>
                        </w:r>
                        <w:r w:rsidR="00A441EA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>/</w:t>
                        </w:r>
                        <w:proofErr w:type="gramEnd"/>
                        <w:r w:rsidR="00A441EA" w:rsidRPr="00A441EA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 xml:space="preserve"> </w:t>
                        </w:r>
                        <w:r w:rsidR="00920DCA" w:rsidRPr="00A441EA">
                          <w:rPr>
                            <w:rFonts w:ascii="Arial" w:hAnsi="Arial" w:cs="Arial"/>
                            <w:b/>
                            <w:sz w:val="24"/>
                            <w:szCs w:val="20"/>
                            <w:highlight w:val="yellow"/>
                          </w:rPr>
                          <w:t>4:30-6:00</w:t>
                        </w:r>
                        <w:r w:rsidR="00AE16D0" w:rsidRPr="00A441EA">
                          <w:rPr>
                            <w:rFonts w:ascii="Arial" w:hAnsi="Arial" w:cs="Arial"/>
                            <w:b/>
                            <w:sz w:val="24"/>
                            <w:szCs w:val="20"/>
                            <w:highlight w:val="yellow"/>
                          </w:rPr>
                          <w:t>PM</w:t>
                        </w:r>
                      </w:p>
                      <w:p w:rsidR="001A7115" w:rsidRPr="001A7115" w:rsidRDefault="001A7115" w:rsidP="001A7115">
                        <w:pPr>
                          <w:spacing w:after="0" w:line="240" w:lineRule="auto"/>
                          <w:ind w:firstLine="720"/>
                          <w:contextualSpacing/>
                          <w:rPr>
                            <w:rFonts w:ascii="Arial" w:hAnsi="Arial" w:cs="Arial"/>
                            <w:sz w:val="24"/>
                            <w:szCs w:val="20"/>
                          </w:rPr>
                        </w:pPr>
                        <w:r w:rsidRPr="001A7115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Week 1 (</w:t>
                        </w:r>
                        <w:r w:rsidR="00A105DF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March 30</w:t>
                        </w:r>
                        <w:r w:rsidR="00A105DF" w:rsidRPr="00A105DF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 w:rsidR="00A105DF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,</w:t>
                        </w:r>
                        <w:r w:rsidR="00052E2C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 xml:space="preserve"> </w:t>
                        </w:r>
                        <w:r w:rsidR="00A105DF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3</w:t>
                        </w:r>
                        <w:r w:rsidR="00052E2C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1</w:t>
                        </w:r>
                        <w:r w:rsidR="00A105DF" w:rsidRPr="00A105DF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st</w:t>
                        </w:r>
                        <w:r w:rsidRPr="001A7115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)</w:t>
                        </w:r>
                        <w:r w:rsidRPr="001A7115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ab/>
                        </w:r>
                        <w:r w:rsidRPr="001A7115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ab/>
                        </w:r>
                        <w:r w:rsidRPr="001A7115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ab/>
                        </w:r>
                      </w:p>
                      <w:p w:rsidR="001A7115" w:rsidRPr="001A7115" w:rsidRDefault="001A7115" w:rsidP="001A7115">
                        <w:pPr>
                          <w:spacing w:after="0" w:line="240" w:lineRule="auto"/>
                          <w:ind w:firstLine="720"/>
                          <w:contextualSpacing/>
                          <w:rPr>
                            <w:rFonts w:ascii="Arial" w:hAnsi="Arial" w:cs="Arial"/>
                            <w:sz w:val="24"/>
                            <w:szCs w:val="20"/>
                          </w:rPr>
                        </w:pPr>
                        <w:r w:rsidRPr="001A7115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Week 2 (</w:t>
                        </w:r>
                        <w:r w:rsidR="00A105DF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April 6</w:t>
                        </w:r>
                        <w:r w:rsidR="00A105DF" w:rsidRPr="00A105DF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 w:rsidR="00A105DF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, 7th</w:t>
                        </w:r>
                        <w:r w:rsidRPr="001A7115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)</w:t>
                        </w:r>
                        <w:r w:rsidRPr="001A7115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ab/>
                        </w:r>
                        <w:r w:rsidRPr="001A7115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ab/>
                        </w:r>
                        <w:r w:rsidRPr="001A7115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ab/>
                        </w:r>
                      </w:p>
                      <w:p w:rsidR="001A7115" w:rsidRPr="001A7115" w:rsidRDefault="00A105DF" w:rsidP="001A7115">
                        <w:pPr>
                          <w:spacing w:after="0" w:line="240" w:lineRule="auto"/>
                          <w:ind w:firstLine="720"/>
                          <w:contextualSpacing/>
                          <w:rPr>
                            <w:rFonts w:ascii="Arial" w:hAnsi="Arial" w:cs="Arial"/>
                            <w:sz w:val="24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Week 3 (April 13</w:t>
                        </w:r>
                        <w:r w:rsidRPr="00A105DF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, 14</w:t>
                        </w:r>
                        <w:r w:rsidRPr="00A105DF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)</w:t>
                        </w:r>
                        <w:r w:rsidR="001A7115" w:rsidRPr="001A7115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ab/>
                        </w:r>
                        <w:r w:rsidR="001A7115" w:rsidRPr="001A7115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ab/>
                        </w:r>
                        <w:r w:rsidR="001A7115" w:rsidRPr="001A7115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ab/>
                        </w:r>
                      </w:p>
                      <w:p w:rsidR="001A7115" w:rsidRPr="001A7115" w:rsidRDefault="001A7115" w:rsidP="001A7115">
                        <w:pPr>
                          <w:spacing w:after="0" w:line="240" w:lineRule="auto"/>
                          <w:ind w:firstLine="720"/>
                          <w:contextualSpacing/>
                          <w:rPr>
                            <w:rFonts w:ascii="Arial" w:hAnsi="Arial" w:cs="Arial"/>
                            <w:sz w:val="24"/>
                            <w:szCs w:val="20"/>
                          </w:rPr>
                        </w:pPr>
                        <w:r w:rsidRPr="001A7115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Week 4 (</w:t>
                        </w:r>
                        <w:r w:rsidR="00A105DF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April 20</w:t>
                        </w:r>
                        <w:r w:rsidR="00A105DF" w:rsidRPr="00A105DF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 w:rsidR="00A105DF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, 21</w:t>
                        </w:r>
                        <w:r w:rsidR="00A105DF" w:rsidRPr="00A105DF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st</w:t>
                        </w:r>
                        <w:r w:rsidR="00A105DF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)</w:t>
                        </w:r>
                        <w:r w:rsidRPr="001A7115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ab/>
                        </w:r>
                        <w:r w:rsidRPr="001A7115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ab/>
                        </w:r>
                        <w:r w:rsidRPr="001A7115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ab/>
                        </w:r>
                      </w:p>
                      <w:p w:rsidR="001A7115" w:rsidRDefault="00A105DF" w:rsidP="001A7115">
                        <w:pPr>
                          <w:spacing w:after="0" w:line="240" w:lineRule="auto"/>
                          <w:ind w:firstLine="720"/>
                          <w:contextualSpacing/>
                          <w:rPr>
                            <w:rFonts w:ascii="Arial" w:hAnsi="Arial" w:cs="Arial"/>
                            <w:sz w:val="24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Week 5 (April 27</w:t>
                        </w:r>
                        <w:r w:rsidRPr="00A105DF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, 28</w:t>
                        </w:r>
                        <w:r w:rsidRPr="00A105DF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)</w:t>
                        </w:r>
                      </w:p>
                      <w:p w:rsidR="00D952B6" w:rsidRDefault="00A105DF" w:rsidP="001A7115">
                        <w:pPr>
                          <w:spacing w:after="0" w:line="240" w:lineRule="auto"/>
                          <w:ind w:firstLine="720"/>
                          <w:contextualSpacing/>
                          <w:rPr>
                            <w:rFonts w:ascii="Arial" w:hAnsi="Arial" w:cs="Arial"/>
                            <w:sz w:val="24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Week 6 (May 4</w:t>
                        </w:r>
                        <w:r w:rsidRPr="00A105DF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, 5</w:t>
                        </w:r>
                        <w:r w:rsidRPr="00A105DF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)</w:t>
                        </w:r>
                      </w:p>
                      <w:p w:rsidR="00052E2C" w:rsidRDefault="00052E2C" w:rsidP="001A7115">
                        <w:pPr>
                          <w:spacing w:after="0" w:line="240" w:lineRule="auto"/>
                          <w:ind w:firstLine="720"/>
                          <w:contextualSpacing/>
                          <w:rPr>
                            <w:rFonts w:ascii="Arial" w:hAnsi="Arial" w:cs="Arial"/>
                            <w:sz w:val="24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 xml:space="preserve">Week 7 (May </w:t>
                        </w:r>
                        <w:r w:rsidR="00A105DF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11</w:t>
                        </w:r>
                        <w:r w:rsidR="00A105DF" w:rsidRPr="00A105DF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 w:rsidR="00A105DF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, 12</w:t>
                        </w:r>
                        <w:r w:rsidR="00A105DF" w:rsidRPr="00A105DF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 w:rsidR="00A105DF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)</w:t>
                        </w:r>
                      </w:p>
                      <w:p w:rsidR="00052E2C" w:rsidRDefault="00A105DF" w:rsidP="001A7115">
                        <w:pPr>
                          <w:spacing w:after="0" w:line="240" w:lineRule="auto"/>
                          <w:ind w:firstLine="720"/>
                          <w:contextualSpacing/>
                          <w:rPr>
                            <w:rFonts w:ascii="Arial" w:hAnsi="Arial" w:cs="Arial"/>
                            <w:sz w:val="24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Week 8 (May 18</w:t>
                        </w:r>
                        <w:r w:rsidRPr="00A105DF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, 19</w:t>
                        </w:r>
                        <w:r w:rsidRPr="00A105DF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)</w:t>
                        </w:r>
                      </w:p>
                      <w:p w:rsidR="00A105DF" w:rsidRPr="001A7115" w:rsidRDefault="00A105DF" w:rsidP="001A7115">
                        <w:pPr>
                          <w:spacing w:after="0" w:line="240" w:lineRule="auto"/>
                          <w:ind w:firstLine="720"/>
                          <w:contextualSpacing/>
                          <w:rPr>
                            <w:rFonts w:ascii="Arial" w:hAnsi="Arial" w:cs="Arial"/>
                            <w:sz w:val="32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Week 9 (May 25</w:t>
                        </w:r>
                        <w:r w:rsidRPr="00A105DF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, 26</w:t>
                        </w:r>
                        <w:r w:rsidRPr="00A105DF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)</w:t>
                        </w:r>
                      </w:p>
                      <w:p w:rsidR="001A7115" w:rsidRDefault="001A7115" w:rsidP="001A7115">
                        <w:pPr>
                          <w:spacing w:after="0" w:line="240" w:lineRule="auto"/>
                          <w:contextualSpacing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1A7115" w:rsidRPr="001A7115" w:rsidRDefault="001A7115" w:rsidP="001A7115">
                        <w:pPr>
                          <w:spacing w:after="0" w:line="240" w:lineRule="auto"/>
                          <w:contextualSpacing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A711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Ages 6-15</w:t>
                        </w:r>
                      </w:p>
                      <w:p w:rsidR="001A7115" w:rsidRPr="001A7115" w:rsidRDefault="001A7115" w:rsidP="001A7115">
                        <w:pPr>
                          <w:spacing w:after="0" w:line="240" w:lineRule="auto"/>
                          <w:contextualSpacing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A711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Daily- Golf Members- $25.00 </w:t>
                        </w:r>
                        <w:r w:rsidR="00823EE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1A711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Sport/Tennis/Social Members- $35.00</w:t>
                        </w:r>
                      </w:p>
                      <w:p w:rsidR="001A7115" w:rsidRDefault="001A7115" w:rsidP="001A7115"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4C31C7" w:rsidRPr="007B77E4" w:rsidRDefault="00BD7585" w:rsidP="007B77E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aps/>
                            <w:sz w:val="24"/>
                            <w:szCs w:val="24"/>
                          </w:rPr>
                        </w:pPr>
                        <w:r w:rsidRPr="001A711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To register please cal</w:t>
                        </w:r>
                        <w:r w:rsidR="00D952B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l the </w:t>
                        </w:r>
                        <w:proofErr w:type="spellStart"/>
                        <w:r w:rsidR="00D952B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Pinery</w:t>
                        </w:r>
                        <w:proofErr w:type="spellEnd"/>
                        <w:r w:rsidR="00D952B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Golf Shop at (303)</w:t>
                        </w:r>
                        <w:r w:rsidRPr="001A711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841-28</w:t>
                        </w:r>
                        <w:r w:rsidRPr="001A7115">
                          <w:rPr>
                            <w:rFonts w:ascii="Arial" w:hAnsi="Arial" w:cs="Arial"/>
                            <w:caps/>
                            <w:sz w:val="24"/>
                            <w:szCs w:val="24"/>
                          </w:rPr>
                          <w:t>50</w:t>
                        </w:r>
                        <w:r w:rsidR="007B77E4">
                          <w:rPr>
                            <w:rFonts w:ascii="Arial" w:hAnsi="Arial" w:cs="Arial"/>
                            <w:caps/>
                            <w:sz w:val="24"/>
                            <w:szCs w:val="24"/>
                          </w:rPr>
                          <w:t>, t</w:t>
                        </w:r>
                        <w:r w:rsidR="00D952B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he </w:t>
                        </w:r>
                        <w:proofErr w:type="spellStart"/>
                        <w:r w:rsidR="00D952B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Pradera</w:t>
                        </w:r>
                        <w:proofErr w:type="spellEnd"/>
                        <w:r w:rsidR="00D952B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Golf Shop at (303)607-5680</w:t>
                        </w:r>
                        <w:r w:rsidR="007B77E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1A711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or em</w:t>
                        </w:r>
                        <w:r w:rsidR="0057119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ail Jason Witczak</w:t>
                        </w:r>
                        <w:r w:rsidR="00D952B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at </w:t>
                        </w:r>
                        <w:hyperlink r:id="rId10" w:history="1">
                          <w:r w:rsidR="00E2405D" w:rsidRPr="00296B07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jwitczak@theclubatpradera.com</w:t>
                          </w:r>
                        </w:hyperlink>
                        <w:r w:rsidR="0041181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35058C" w:rsidRDefault="00A105DF" w:rsidP="00A21633">
      <w:pPr>
        <w:rPr>
          <w:rFonts w:ascii="Arial Black" w:hAnsi="Arial Black" w:cs="Minion Pro"/>
          <w:color w:val="000000"/>
          <w:sz w:val="24"/>
          <w:szCs w:val="20"/>
        </w:rPr>
      </w:pPr>
      <w:r>
        <w:rPr>
          <w:rFonts w:ascii="Arial Black" w:hAnsi="Arial Black" w:cs="Minion Pro"/>
          <w:noProof/>
          <w:color w:val="000000"/>
          <w:sz w:val="24"/>
          <w:szCs w:val="20"/>
        </w:rPr>
        <w:drawing>
          <wp:anchor distT="0" distB="0" distL="114300" distR="114300" simplePos="0" relativeHeight="251667456" behindDoc="1" locked="0" layoutInCell="1" allowOverlap="1" wp14:anchorId="626031F0" wp14:editId="1F68AAD7">
            <wp:simplePos x="0" y="0"/>
            <wp:positionH relativeFrom="column">
              <wp:posOffset>1854296</wp:posOffset>
            </wp:positionH>
            <wp:positionV relativeFrom="paragraph">
              <wp:posOffset>4709795</wp:posOffset>
            </wp:positionV>
            <wp:extent cx="991362" cy="112928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nery Logo (The Pinery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362" cy="1129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 w:cs="Minion Pro"/>
          <w:noProof/>
          <w:color w:val="000000"/>
          <w:sz w:val="24"/>
          <w:szCs w:val="20"/>
        </w:rPr>
        <w:drawing>
          <wp:anchor distT="0" distB="0" distL="114300" distR="114300" simplePos="0" relativeHeight="251666432" behindDoc="1" locked="0" layoutInCell="1" allowOverlap="1" wp14:anchorId="6FB58ADD" wp14:editId="229D39F9">
            <wp:simplePos x="0" y="0"/>
            <wp:positionH relativeFrom="column">
              <wp:posOffset>3260725</wp:posOffset>
            </wp:positionH>
            <wp:positionV relativeFrom="paragraph">
              <wp:posOffset>4888230</wp:posOffset>
            </wp:positionV>
            <wp:extent cx="1364004" cy="738621"/>
            <wp:effectExtent l="0" t="0" r="762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deraCOLOR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004" cy="738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058C" w:rsidRPr="0035058C" w:rsidRDefault="0035058C" w:rsidP="0035058C">
      <w:pPr>
        <w:rPr>
          <w:rFonts w:ascii="Arial Black" w:hAnsi="Arial Black" w:cs="Minion Pro"/>
          <w:sz w:val="24"/>
          <w:szCs w:val="20"/>
        </w:rPr>
      </w:pPr>
    </w:p>
    <w:p w:rsidR="00622073" w:rsidRPr="0035058C" w:rsidRDefault="00622073" w:rsidP="0035058C">
      <w:pPr>
        <w:rPr>
          <w:rFonts w:ascii="Arial Black" w:hAnsi="Arial Black" w:cs="Minion Pro"/>
          <w:sz w:val="24"/>
          <w:szCs w:val="20"/>
        </w:rPr>
      </w:pPr>
      <w:bookmarkStart w:id="0" w:name="_GoBack"/>
      <w:bookmarkEnd w:id="0"/>
    </w:p>
    <w:sectPr w:rsidR="00622073" w:rsidRPr="0035058C" w:rsidSect="00A47BC5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36" w:rsidRDefault="00694B36" w:rsidP="00B22DFD">
      <w:pPr>
        <w:spacing w:after="0" w:line="240" w:lineRule="auto"/>
      </w:pPr>
      <w:r>
        <w:separator/>
      </w:r>
    </w:p>
  </w:endnote>
  <w:endnote w:type="continuationSeparator" w:id="0">
    <w:p w:rsidR="00694B36" w:rsidRDefault="00694B36" w:rsidP="00B2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A47BC5">
      <w:tc>
        <w:tcPr>
          <w:tcW w:w="2500" w:type="pct"/>
          <w:shd w:val="clear" w:color="auto" w:fill="5B9BD5" w:themeFill="accent1"/>
          <w:vAlign w:val="center"/>
        </w:tcPr>
        <w:p w:rsidR="00A47BC5" w:rsidRDefault="00A105DF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CE95768ECE6A4A19BBE934D42918ED7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47BC5" w:rsidRPr="00483FFF">
                <w:rPr>
                  <w:caps/>
                  <w:color w:val="FFFFFF" w:themeColor="background1"/>
                  <w:sz w:val="18"/>
                  <w:szCs w:val="18"/>
                </w:rPr>
                <w:t>PHONE: PRADERA (303) 607-5678  PINERY (303) 841-2850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p w:rsidR="00A47BC5" w:rsidRDefault="00A47BC5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email: hchampion@theclubatpradera.com</w:t>
          </w:r>
        </w:p>
      </w:tc>
    </w:tr>
  </w:tbl>
  <w:p w:rsidR="00A47BC5" w:rsidRDefault="00A47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36" w:rsidRDefault="00694B36" w:rsidP="00B22DFD">
      <w:pPr>
        <w:spacing w:after="0" w:line="240" w:lineRule="auto"/>
      </w:pPr>
      <w:r>
        <w:separator/>
      </w:r>
    </w:p>
  </w:footnote>
  <w:footnote w:type="continuationSeparator" w:id="0">
    <w:p w:rsidR="00694B36" w:rsidRDefault="00694B36" w:rsidP="00B2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BC5" w:rsidRDefault="00A47BC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47BC5" w:rsidRDefault="00A47BC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spring break kickoff golf camp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9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A47BC5" w:rsidRDefault="00A47BC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spring break kickoff golf camp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62"/>
    <w:rsid w:val="00052E2C"/>
    <w:rsid w:val="00146CB5"/>
    <w:rsid w:val="001A5E9D"/>
    <w:rsid w:val="001A7115"/>
    <w:rsid w:val="00233262"/>
    <w:rsid w:val="00233DC3"/>
    <w:rsid w:val="0028713B"/>
    <w:rsid w:val="00313EAA"/>
    <w:rsid w:val="003442B2"/>
    <w:rsid w:val="0035058C"/>
    <w:rsid w:val="00411816"/>
    <w:rsid w:val="00415804"/>
    <w:rsid w:val="00487EA0"/>
    <w:rsid w:val="004C31C7"/>
    <w:rsid w:val="004E3D6E"/>
    <w:rsid w:val="005044CC"/>
    <w:rsid w:val="00571199"/>
    <w:rsid w:val="00572ADA"/>
    <w:rsid w:val="005C2062"/>
    <w:rsid w:val="005E3E90"/>
    <w:rsid w:val="00622073"/>
    <w:rsid w:val="00694B36"/>
    <w:rsid w:val="007510F4"/>
    <w:rsid w:val="007B77E4"/>
    <w:rsid w:val="00823EE9"/>
    <w:rsid w:val="008A4BCD"/>
    <w:rsid w:val="008F3742"/>
    <w:rsid w:val="00920DCA"/>
    <w:rsid w:val="009A16D5"/>
    <w:rsid w:val="00A105DF"/>
    <w:rsid w:val="00A21633"/>
    <w:rsid w:val="00A441EA"/>
    <w:rsid w:val="00A47BC5"/>
    <w:rsid w:val="00AC208F"/>
    <w:rsid w:val="00AE16D0"/>
    <w:rsid w:val="00B22DFD"/>
    <w:rsid w:val="00B32EAD"/>
    <w:rsid w:val="00B355BF"/>
    <w:rsid w:val="00B967F5"/>
    <w:rsid w:val="00BB14E7"/>
    <w:rsid w:val="00BD7585"/>
    <w:rsid w:val="00C01280"/>
    <w:rsid w:val="00C12440"/>
    <w:rsid w:val="00C83503"/>
    <w:rsid w:val="00D952B6"/>
    <w:rsid w:val="00DB0A72"/>
    <w:rsid w:val="00E2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855EF9"/>
  <w15:chartTrackingRefBased/>
  <w15:docId w15:val="{77F38654-1B06-40A8-998F-372A569B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206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2062"/>
  </w:style>
  <w:style w:type="paragraph" w:styleId="Header">
    <w:name w:val="header"/>
    <w:basedOn w:val="Normal"/>
    <w:link w:val="HeaderChar"/>
    <w:uiPriority w:val="99"/>
    <w:unhideWhenUsed/>
    <w:rsid w:val="00B2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FD"/>
  </w:style>
  <w:style w:type="paragraph" w:styleId="Footer">
    <w:name w:val="footer"/>
    <w:basedOn w:val="Normal"/>
    <w:link w:val="FooterChar"/>
    <w:uiPriority w:val="99"/>
    <w:unhideWhenUsed/>
    <w:rsid w:val="00B2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FD"/>
  </w:style>
  <w:style w:type="character" w:customStyle="1" w:styleId="A10">
    <w:name w:val="A10"/>
    <w:uiPriority w:val="99"/>
    <w:rsid w:val="00146CB5"/>
    <w:rPr>
      <w:rFonts w:ascii="Minion Pro" w:hAnsi="Minion Pro" w:cs="Minion Pro"/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4E3D6E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character" w:customStyle="1" w:styleId="A4">
    <w:name w:val="A4"/>
    <w:uiPriority w:val="99"/>
    <w:rsid w:val="004E3D6E"/>
    <w:rPr>
      <w:rFonts w:ascii="Minion Pro" w:hAnsi="Minion Pro" w:cs="Minion Pro"/>
      <w:color w:val="000000"/>
      <w:sz w:val="22"/>
      <w:szCs w:val="22"/>
    </w:rPr>
  </w:style>
  <w:style w:type="character" w:customStyle="1" w:styleId="A22">
    <w:name w:val="A22"/>
    <w:uiPriority w:val="99"/>
    <w:rsid w:val="004E3D6E"/>
    <w:rPr>
      <w:rFonts w:ascii="Webdings" w:hAnsi="Webdings" w:cs="Webdings"/>
      <w:color w:val="000000"/>
      <w:sz w:val="30"/>
      <w:szCs w:val="30"/>
    </w:rPr>
  </w:style>
  <w:style w:type="character" w:customStyle="1" w:styleId="A23">
    <w:name w:val="A23"/>
    <w:uiPriority w:val="99"/>
    <w:rsid w:val="004E3D6E"/>
    <w:rPr>
      <w:rFonts w:ascii="Webdings" w:hAnsi="Webdings" w:cs="Webdings"/>
      <w:color w:val="000000"/>
      <w:sz w:val="38"/>
      <w:szCs w:val="38"/>
    </w:rPr>
  </w:style>
  <w:style w:type="character" w:styleId="Hyperlink">
    <w:name w:val="Hyperlink"/>
    <w:basedOn w:val="DefaultParagraphFont"/>
    <w:uiPriority w:val="99"/>
    <w:unhideWhenUsed/>
    <w:rsid w:val="004118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jwitczak@theclubatprader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witczak@theclubatpradera.co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95768ECE6A4A19BBE934D42918E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18883-E0D8-48D8-9A3D-ACF4E0C952CA}"/>
      </w:docPartPr>
      <w:docPartBody>
        <w:p w:rsidR="00CA4A31" w:rsidRDefault="000B34B6" w:rsidP="000B34B6">
          <w:pPr>
            <w:pStyle w:val="CE95768ECE6A4A19BBE934D42918ED7A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B6"/>
    <w:rsid w:val="000B34B6"/>
    <w:rsid w:val="003A724F"/>
    <w:rsid w:val="005D45D7"/>
    <w:rsid w:val="00600909"/>
    <w:rsid w:val="00676DA4"/>
    <w:rsid w:val="009F481F"/>
    <w:rsid w:val="00C326DA"/>
    <w:rsid w:val="00CA4A31"/>
    <w:rsid w:val="00D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95768ECE6A4A19BBE934D42918ED7A">
    <w:name w:val="CE95768ECE6A4A19BBE934D42918ED7A"/>
    <w:rsid w:val="000B34B6"/>
  </w:style>
  <w:style w:type="paragraph" w:customStyle="1" w:styleId="B2ECA15EC3874FCE87ABB9499897C20C">
    <w:name w:val="B2ECA15EC3874FCE87ABB9499897C20C"/>
    <w:rsid w:val="000B34B6"/>
  </w:style>
  <w:style w:type="paragraph" w:customStyle="1" w:styleId="9BC1A67946E34876A2EBB087E35CEF43">
    <w:name w:val="9BC1A67946E34876A2EBB087E35CEF43"/>
    <w:rsid w:val="000B3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PHONE: PRADERA (303) 607-5678  PINERY (303) 841-2850</vt:lpstr>
    </vt:vector>
  </TitlesOfParts>
  <Company>Hewlett-Packard Company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PHONE: PRADERA (303) 607-5678  PINERY (303) 841-2850</dc:title>
  <dc:subject/>
  <dc:creator>421 Office</dc:creator>
  <cp:keywords/>
  <dc:description/>
  <cp:lastModifiedBy>Katie Hatcher</cp:lastModifiedBy>
  <cp:revision>2</cp:revision>
  <cp:lastPrinted>2018-03-27T20:16:00Z</cp:lastPrinted>
  <dcterms:created xsi:type="dcterms:W3CDTF">2022-02-24T17:04:00Z</dcterms:created>
  <dcterms:modified xsi:type="dcterms:W3CDTF">2022-02-24T17:04:00Z</dcterms:modified>
</cp:coreProperties>
</file>